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58D0" w14:textId="77777777" w:rsidR="00F018A4" w:rsidRDefault="006B0046" w:rsidP="006B0046">
      <w:pPr>
        <w:pStyle w:val="Style"/>
        <w:widowControl/>
        <w:ind w:left="-360"/>
        <w:jc w:val="center"/>
        <w:rPr>
          <w:rFonts w:ascii="Script MT Bold" w:hAnsi="Script MT Bold"/>
          <w:sz w:val="28"/>
        </w:rPr>
      </w:pPr>
      <w:r>
        <w:object w:dxaOrig="10715" w:dyaOrig="12320" w14:anchorId="5206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39.5pt" o:ole="">
            <v:imagedata r:id="rId7" o:title=""/>
          </v:shape>
          <o:OLEObject Type="Embed" ProgID="Unknown" ShapeID="_x0000_i1025" DrawAspect="Content" ObjectID="_1649252923" r:id="rId8"/>
        </w:object>
      </w:r>
    </w:p>
    <w:p w14:paraId="17B606C5" w14:textId="77777777" w:rsidR="006B0046" w:rsidRDefault="006B0046">
      <w:pPr>
        <w:pStyle w:val="Style"/>
        <w:widowControl/>
        <w:rPr>
          <w:rFonts w:ascii="Script MT Bold" w:hAnsi="Script MT Bold"/>
          <w:sz w:val="28"/>
        </w:rPr>
      </w:pPr>
    </w:p>
    <w:p w14:paraId="3D2E79ED" w14:textId="77777777" w:rsidR="00F018A4" w:rsidRDefault="00ED5F3F">
      <w:pPr>
        <w:pStyle w:val="Style"/>
        <w:widowControl/>
        <w:rPr>
          <w:rFonts w:ascii="Script MT Bold" w:hAnsi="Script MT Bold"/>
          <w:sz w:val="28"/>
        </w:rPr>
      </w:pPr>
      <w:r>
        <w:rPr>
          <w:rFonts w:ascii="Script MT Bold" w:hAnsi="Script MT Bold"/>
          <w:sz w:val="28"/>
        </w:rPr>
        <w:t>History &amp; Heritage</w:t>
      </w:r>
    </w:p>
    <w:p w14:paraId="3B084214" w14:textId="1EF3DE79" w:rsidR="00F018A4" w:rsidRPr="00154BC2" w:rsidRDefault="00ED5F3F">
      <w:pPr>
        <w:pStyle w:val="Style"/>
        <w:widowControl/>
      </w:pPr>
      <w:r w:rsidRPr="00154BC2">
        <w:t>The 37</w:t>
      </w:r>
      <w:r w:rsidRPr="00154BC2">
        <w:rPr>
          <w:vertAlign w:val="superscript"/>
        </w:rPr>
        <w:t>th</w:t>
      </w:r>
      <w:r w:rsidRPr="00154BC2">
        <w:t xml:space="preserve"> Division Veterans Association (37</w:t>
      </w:r>
      <w:r w:rsidRPr="00154BC2">
        <w:rPr>
          <w:vertAlign w:val="superscript"/>
        </w:rPr>
        <w:t>th</w:t>
      </w:r>
      <w:r w:rsidRPr="00154BC2">
        <w:t xml:space="preserve"> DVA), a non-profit organization, was originally formed in 1918 by veterans of the 37</w:t>
      </w:r>
      <w:r w:rsidRPr="00154BC2">
        <w:rPr>
          <w:vertAlign w:val="superscript"/>
        </w:rPr>
        <w:t>th</w:t>
      </w:r>
      <w:r w:rsidRPr="00154BC2">
        <w:t xml:space="preserve"> Infantry Division who fought in Europe during WWI with the American Expeditionary Forces (AEF).  It was formed to honor veterans who gave their lives while serving our nation and to help the dependents of these heroic soldiers.  In doing so, they preserved and strengthen the fraternal bonds they formed during the war.  The mission of our founders continues with our membership today as noted below an</w:t>
      </w:r>
      <w:r w:rsidR="002D286B" w:rsidRPr="00154BC2">
        <w:t xml:space="preserve">d as further evidenced by our </w:t>
      </w:r>
      <w:r w:rsidR="003E69B9" w:rsidRPr="00154BC2">
        <w:t>10</w:t>
      </w:r>
      <w:r w:rsidR="009222CF">
        <w:t>1</w:t>
      </w:r>
      <w:r w:rsidR="009222CF" w:rsidRPr="009222CF">
        <w:rPr>
          <w:vertAlign w:val="superscript"/>
        </w:rPr>
        <w:t>st</w:t>
      </w:r>
      <w:r w:rsidR="009222CF">
        <w:t xml:space="preserve"> </w:t>
      </w:r>
      <w:r w:rsidR="002D286B" w:rsidRPr="00154BC2">
        <w:t>consecu</w:t>
      </w:r>
      <w:r w:rsidR="001E536B" w:rsidRPr="00154BC2">
        <w:t xml:space="preserve">tive annual reunion held </w:t>
      </w:r>
      <w:r w:rsidR="000B26DC" w:rsidRPr="00154BC2">
        <w:t>at Camp Perry</w:t>
      </w:r>
      <w:r w:rsidR="003E69B9" w:rsidRPr="00154BC2">
        <w:t xml:space="preserve"> </w:t>
      </w:r>
      <w:r w:rsidR="000B26DC" w:rsidRPr="00154BC2">
        <w:t>August 24-25, 201</w:t>
      </w:r>
      <w:r w:rsidR="003E69B9" w:rsidRPr="00154BC2">
        <w:t>9.</w:t>
      </w:r>
    </w:p>
    <w:p w14:paraId="46DBCFF5" w14:textId="77777777" w:rsidR="00F018A4" w:rsidRPr="00154BC2" w:rsidRDefault="00F018A4">
      <w:pPr>
        <w:pStyle w:val="Style"/>
        <w:widowControl/>
      </w:pPr>
    </w:p>
    <w:p w14:paraId="79C5C9E9" w14:textId="4C4CDC9C" w:rsidR="00F018A4" w:rsidRPr="00154BC2" w:rsidRDefault="00ED5F3F">
      <w:pPr>
        <w:pStyle w:val="Style"/>
        <w:widowControl/>
      </w:pPr>
      <w:r w:rsidRPr="00154BC2">
        <w:t>The 37</w:t>
      </w:r>
      <w:r w:rsidRPr="00154BC2">
        <w:rPr>
          <w:vertAlign w:val="superscript"/>
        </w:rPr>
        <w:t>th</w:t>
      </w:r>
      <w:r w:rsidRPr="00154BC2">
        <w:t xml:space="preserve"> Infantry Division served with distinction in WWI, WWII and Korea. During WWII, seven members of the division earned the Congressional Medal of Honor, the highest decoration awarded. Current units of the Ohio Army National Guard can tie their history to the 37</w:t>
      </w:r>
      <w:r w:rsidRPr="00154BC2">
        <w:rPr>
          <w:vertAlign w:val="superscript"/>
        </w:rPr>
        <w:t>th</w:t>
      </w:r>
      <w:r w:rsidRPr="00154BC2">
        <w:t xml:space="preserve"> Division</w:t>
      </w:r>
      <w:r w:rsidR="001E536B" w:rsidRPr="00154BC2">
        <w:t xml:space="preserve">.  </w:t>
      </w:r>
      <w:r w:rsidRPr="00154BC2">
        <w:t>In 2007, the 37</w:t>
      </w:r>
      <w:r w:rsidRPr="00154BC2">
        <w:rPr>
          <w:vertAlign w:val="superscript"/>
        </w:rPr>
        <w:t>th</w:t>
      </w:r>
      <w:r w:rsidRPr="00154BC2">
        <w:t xml:space="preserve"> Infantry Brigade Combat Team </w:t>
      </w:r>
      <w:r w:rsidR="002D286B" w:rsidRPr="00154BC2">
        <w:t>began wearing</w:t>
      </w:r>
      <w:r w:rsidRPr="00154BC2">
        <w:t xml:space="preserve"> the 37</w:t>
      </w:r>
      <w:r w:rsidRPr="00154BC2">
        <w:rPr>
          <w:vertAlign w:val="superscript"/>
        </w:rPr>
        <w:t>th</w:t>
      </w:r>
      <w:r w:rsidRPr="00154BC2">
        <w:t xml:space="preserve"> Infantry Division’s “bull’s eye” insignia</w:t>
      </w:r>
      <w:r w:rsidR="001E536B" w:rsidRPr="00154BC2">
        <w:t xml:space="preserve"> and carry its colors and lineage</w:t>
      </w:r>
      <w:r w:rsidRPr="00154BC2">
        <w:t xml:space="preserve">, which will return some historic designation to the current force structure. </w:t>
      </w:r>
      <w:r w:rsidR="00CC1485" w:rsidRPr="00154BC2">
        <w:t xml:space="preserve">They </w:t>
      </w:r>
      <w:r w:rsidR="009222CF">
        <w:t xml:space="preserve">have been </w:t>
      </w:r>
      <w:r w:rsidR="00CC1485" w:rsidRPr="00154BC2">
        <w:t>deployed in</w:t>
      </w:r>
      <w:r w:rsidR="009222CF">
        <w:t xml:space="preserve"> Afghanistan, Iraq and</w:t>
      </w:r>
      <w:r w:rsidR="00CC1485" w:rsidRPr="00154BC2">
        <w:t xml:space="preserve"> Kuwait</w:t>
      </w:r>
      <w:r w:rsidR="009222CF">
        <w:t xml:space="preserve">. </w:t>
      </w:r>
      <w:r w:rsidR="00CC1485" w:rsidRPr="00154BC2">
        <w:t xml:space="preserve"> </w:t>
      </w:r>
    </w:p>
    <w:p w14:paraId="33DFDCAB" w14:textId="77777777" w:rsidR="00F018A4" w:rsidRPr="00154BC2" w:rsidRDefault="00F018A4">
      <w:pPr>
        <w:pStyle w:val="Style"/>
        <w:widowControl/>
      </w:pPr>
    </w:p>
    <w:p w14:paraId="2E214AB0" w14:textId="77777777" w:rsidR="00F018A4" w:rsidRPr="00154BC2" w:rsidRDefault="00ED5F3F">
      <w:pPr>
        <w:pStyle w:val="Style"/>
        <w:widowControl/>
      </w:pPr>
      <w:r w:rsidRPr="00154BC2">
        <w:t>Some heritage units of the 37</w:t>
      </w:r>
      <w:r w:rsidRPr="00154BC2">
        <w:rPr>
          <w:vertAlign w:val="superscript"/>
        </w:rPr>
        <w:t>th</w:t>
      </w:r>
      <w:r w:rsidRPr="00154BC2">
        <w:t xml:space="preserve"> Division, such as the 112</w:t>
      </w:r>
      <w:r w:rsidRPr="00154BC2">
        <w:rPr>
          <w:vertAlign w:val="superscript"/>
        </w:rPr>
        <w:t>th</w:t>
      </w:r>
      <w:r w:rsidRPr="00154BC2">
        <w:t xml:space="preserve"> Engineers, can further trace their history back to the civil war era to events at Bull Run, Shiloh and Murfrees Borough.  In 1865, as the Cleveland Grays, one unit was singled out to perform honor guard duties during the funeral procession and ceremonies for President Lincoln.  They also acted as escort for President Hayes and General Garfield.</w:t>
      </w:r>
    </w:p>
    <w:p w14:paraId="4E3B0F1D" w14:textId="77777777" w:rsidR="00F018A4" w:rsidRPr="00154BC2" w:rsidRDefault="00F018A4">
      <w:pPr>
        <w:pStyle w:val="Style"/>
        <w:widowControl/>
      </w:pPr>
    </w:p>
    <w:p w14:paraId="4ABFA8D2" w14:textId="1501675C" w:rsidR="00F018A4" w:rsidRPr="00154BC2" w:rsidRDefault="001E536B">
      <w:pPr>
        <w:pStyle w:val="Style"/>
        <w:widowControl/>
      </w:pPr>
      <w:r w:rsidRPr="00154BC2">
        <w:t xml:space="preserve">Heritage </w:t>
      </w:r>
      <w:r w:rsidR="00ED5F3F" w:rsidRPr="00154BC2">
        <w:t>units of the 37</w:t>
      </w:r>
      <w:r w:rsidR="00ED5F3F" w:rsidRPr="00154BC2">
        <w:rPr>
          <w:vertAlign w:val="superscript"/>
        </w:rPr>
        <w:t>th</w:t>
      </w:r>
      <w:r w:rsidR="00ED5F3F" w:rsidRPr="00154BC2">
        <w:t xml:space="preserve"> Division continue to execute the traditions set forth by the 37</w:t>
      </w:r>
      <w:r w:rsidR="00ED5F3F" w:rsidRPr="00154BC2">
        <w:rPr>
          <w:vertAlign w:val="superscript"/>
        </w:rPr>
        <w:t>th</w:t>
      </w:r>
      <w:r w:rsidR="00ED5F3F" w:rsidRPr="00154BC2">
        <w:t xml:space="preserve"> </w:t>
      </w:r>
      <w:r w:rsidR="00E071CB" w:rsidRPr="00154BC2">
        <w:t xml:space="preserve">Infantry </w:t>
      </w:r>
      <w:r w:rsidR="00ED5F3F" w:rsidRPr="00154BC2">
        <w:t>Division in the Global War</w:t>
      </w:r>
      <w:r w:rsidRPr="00154BC2">
        <w:t xml:space="preserve"> on Terror (GWOT). </w:t>
      </w:r>
      <w:r w:rsidR="005A7BBC" w:rsidRPr="00154BC2">
        <w:t>At the close of 201</w:t>
      </w:r>
      <w:r w:rsidR="00154BC2" w:rsidRPr="00154BC2">
        <w:t>8</w:t>
      </w:r>
      <w:r w:rsidR="005A7BBC" w:rsidRPr="00154BC2">
        <w:t xml:space="preserve">, </w:t>
      </w:r>
      <w:r w:rsidR="00154BC2" w:rsidRPr="00154BC2">
        <w:t xml:space="preserve">there were 11,900 </w:t>
      </w:r>
      <w:r w:rsidR="00ED5F3F" w:rsidRPr="00154BC2">
        <w:t>serving in the Ohio Army National Guard</w:t>
      </w:r>
      <w:r w:rsidR="00154BC2" w:rsidRPr="00154BC2">
        <w:t>.</w:t>
      </w:r>
      <w:r w:rsidR="00ED5F3F" w:rsidRPr="00154BC2">
        <w:t xml:space="preserve"> </w:t>
      </w:r>
      <w:r w:rsidR="00154BC2" w:rsidRPr="00154BC2">
        <w:t>M</w:t>
      </w:r>
      <w:r w:rsidRPr="00154BC2">
        <w:t>ost</w:t>
      </w:r>
      <w:r w:rsidR="005A7BBC" w:rsidRPr="00154BC2">
        <w:t xml:space="preserve"> had</w:t>
      </w:r>
      <w:r w:rsidR="00ED5F3F" w:rsidRPr="00154BC2">
        <w:t xml:space="preserve"> served on active duty during the war on terror.  Many of which have served multiple tours. Additionally, soldiers have provided support and relief during natural disasters in Ohio and throughout the nation such as the case with Hurricane Katrina.</w:t>
      </w:r>
      <w:r w:rsidR="009222CF">
        <w:t xml:space="preserve"> Members of the brigade have also supported food banks and provided prison medical support in Ohio during the COVID-19 pandemic.</w:t>
      </w:r>
      <w:r w:rsidR="001D40BA" w:rsidRPr="00154BC2">
        <w:t xml:space="preserve"> With the exception of a few units, all current units of the Ohio Army </w:t>
      </w:r>
      <w:r w:rsidR="00983A9D" w:rsidRPr="00154BC2">
        <w:t>National Guard</w:t>
      </w:r>
      <w:r w:rsidR="001D40BA" w:rsidRPr="00154BC2">
        <w:t xml:space="preserve">, </w:t>
      </w:r>
      <w:r w:rsidR="00983A9D" w:rsidRPr="00154BC2">
        <w:t>can trace their</w:t>
      </w:r>
      <w:r w:rsidR="001D40BA" w:rsidRPr="00154BC2">
        <w:t xml:space="preserve"> heritage to </w:t>
      </w:r>
      <w:r w:rsidR="00983A9D" w:rsidRPr="00154BC2">
        <w:t>the 37th</w:t>
      </w:r>
      <w:r w:rsidR="001D40BA" w:rsidRPr="00154BC2">
        <w:t xml:space="preserve"> Infantry Division. </w:t>
      </w:r>
    </w:p>
    <w:p w14:paraId="35BC5F99" w14:textId="77777777" w:rsidR="005A7BBC" w:rsidRPr="00154BC2" w:rsidRDefault="005A7BBC">
      <w:pPr>
        <w:pStyle w:val="Style"/>
        <w:widowControl/>
      </w:pPr>
    </w:p>
    <w:p w14:paraId="16AC4C39" w14:textId="77777777" w:rsidR="00F018A4" w:rsidRPr="00154BC2" w:rsidRDefault="00ED5F3F">
      <w:pPr>
        <w:pStyle w:val="Style"/>
        <w:widowControl/>
      </w:pPr>
      <w:r w:rsidRPr="00154BC2">
        <w:t>One need not look far in the ranks of the 37</w:t>
      </w:r>
      <w:r w:rsidRPr="00154BC2">
        <w:rPr>
          <w:vertAlign w:val="superscript"/>
        </w:rPr>
        <w:t>th</w:t>
      </w:r>
      <w:r w:rsidRPr="00154BC2">
        <w:t xml:space="preserve"> Infantry Division to see exceptional success, skill and sacrifice.  Rodger Young, one of the fore mentioned Congressional Medal of Honor recipients and maybe the member with the most notoriety within the division, willingly gave his life in battle for his unit, which was under enemy fire and likely would have perished had he not prevailed.  </w:t>
      </w:r>
    </w:p>
    <w:p w14:paraId="6AF4DFCD" w14:textId="77777777" w:rsidR="001E536B" w:rsidRPr="00154BC2" w:rsidRDefault="001E536B">
      <w:pPr>
        <w:pStyle w:val="Style"/>
        <w:widowControl/>
      </w:pPr>
    </w:p>
    <w:p w14:paraId="4F3AA50C" w14:textId="77777777" w:rsidR="00F018A4" w:rsidRDefault="00ED5F3F">
      <w:pPr>
        <w:pStyle w:val="Style"/>
        <w:widowControl/>
        <w:rPr>
          <w:rFonts w:ascii="Script MT Bold" w:hAnsi="Script MT Bold"/>
          <w:sz w:val="28"/>
        </w:rPr>
      </w:pPr>
      <w:r>
        <w:rPr>
          <w:rFonts w:ascii="Script MT Bold" w:hAnsi="Script MT Bold"/>
          <w:sz w:val="28"/>
        </w:rPr>
        <w:t>37</w:t>
      </w:r>
      <w:r>
        <w:rPr>
          <w:rFonts w:ascii="Script MT Bold" w:hAnsi="Script MT Bold"/>
          <w:sz w:val="28"/>
          <w:vertAlign w:val="superscript"/>
        </w:rPr>
        <w:t>th</w:t>
      </w:r>
      <w:r>
        <w:rPr>
          <w:rFonts w:ascii="Script MT Bold" w:hAnsi="Script MT Bold"/>
          <w:sz w:val="28"/>
        </w:rPr>
        <w:t xml:space="preserve"> Division Memorials</w:t>
      </w:r>
    </w:p>
    <w:p w14:paraId="17DA94A7" w14:textId="77777777" w:rsidR="00F018A4" w:rsidRPr="00154BC2" w:rsidRDefault="00ED5F3F">
      <w:pPr>
        <w:pStyle w:val="Style"/>
        <w:widowControl/>
      </w:pPr>
      <w:r w:rsidRPr="00154BC2">
        <w:t>The 37</w:t>
      </w:r>
      <w:r w:rsidRPr="00154BC2">
        <w:rPr>
          <w:vertAlign w:val="superscript"/>
        </w:rPr>
        <w:t>th</w:t>
      </w:r>
      <w:r w:rsidRPr="00154BC2">
        <w:t xml:space="preserve"> Infantry Division’s history and accomplishments have been memorialized in several ways over the years.</w:t>
      </w:r>
    </w:p>
    <w:p w14:paraId="37859599" w14:textId="77777777" w:rsidR="00F018A4" w:rsidRPr="00154BC2" w:rsidRDefault="00F018A4">
      <w:pPr>
        <w:pStyle w:val="Style"/>
        <w:widowControl/>
      </w:pPr>
    </w:p>
    <w:p w14:paraId="1AC8DAA3" w14:textId="77777777" w:rsidR="00F018A4" w:rsidRPr="00154BC2" w:rsidRDefault="00ED5F3F">
      <w:pPr>
        <w:pStyle w:val="Style"/>
        <w:widowControl/>
      </w:pPr>
      <w:r w:rsidRPr="00154BC2">
        <w:t>Ohio State Route 3, also known as the 3C Highway, as it connects Cincinnati, Columbus and Cleveland, was dedicated as the 37</w:t>
      </w:r>
      <w:r w:rsidRPr="00154BC2">
        <w:rPr>
          <w:vertAlign w:val="superscript"/>
        </w:rPr>
        <w:t>th</w:t>
      </w:r>
      <w:r w:rsidRPr="00154BC2">
        <w:t xml:space="preserve"> Division Memorial Highway in 1947.</w:t>
      </w:r>
    </w:p>
    <w:p w14:paraId="267860B4" w14:textId="77777777" w:rsidR="00F018A4" w:rsidRPr="00154BC2" w:rsidRDefault="00F018A4">
      <w:pPr>
        <w:pStyle w:val="Style"/>
        <w:widowControl/>
      </w:pPr>
    </w:p>
    <w:p w14:paraId="7322A9C9" w14:textId="77777777" w:rsidR="00F018A4" w:rsidRPr="00154BC2" w:rsidRDefault="00ED5F3F">
      <w:pPr>
        <w:pStyle w:val="Style"/>
        <w:widowControl/>
      </w:pPr>
      <w:r w:rsidRPr="00154BC2">
        <w:t xml:space="preserve">On </w:t>
      </w:r>
      <w:r w:rsidR="00E76EE5" w:rsidRPr="00154BC2">
        <w:t xml:space="preserve">22 </w:t>
      </w:r>
      <w:r w:rsidR="006823F3" w:rsidRPr="00154BC2">
        <w:t>August</w:t>
      </w:r>
      <w:r w:rsidRPr="00154BC2">
        <w:t xml:space="preserve"> 1954, a sandstone monument honoring the veterans of the 37</w:t>
      </w:r>
      <w:r w:rsidRPr="00154BC2">
        <w:rPr>
          <w:vertAlign w:val="superscript"/>
        </w:rPr>
        <w:t>th</w:t>
      </w:r>
      <w:r w:rsidRPr="00154BC2">
        <w:t xml:space="preserve"> Division was unveiled in Centerburg, the geographic center of Ohio.  This monument was rededicated with a solid granite monument and illuminated flag pole on </w:t>
      </w:r>
      <w:r w:rsidR="002D286B" w:rsidRPr="00154BC2">
        <w:t xml:space="preserve">22 </w:t>
      </w:r>
      <w:r w:rsidR="006823F3" w:rsidRPr="00154BC2">
        <w:t>August</w:t>
      </w:r>
      <w:r w:rsidRPr="00154BC2">
        <w:t xml:space="preserve"> 2004, 50 years to the day of its original dedication.</w:t>
      </w:r>
    </w:p>
    <w:p w14:paraId="13D88067" w14:textId="77777777" w:rsidR="00F018A4" w:rsidRPr="00154BC2" w:rsidRDefault="00F018A4">
      <w:pPr>
        <w:pStyle w:val="Style"/>
        <w:widowControl/>
      </w:pPr>
    </w:p>
    <w:p w14:paraId="73C2B6F9" w14:textId="4371A400" w:rsidR="00F018A4" w:rsidRPr="00154BC2" w:rsidRDefault="00ED5F3F">
      <w:pPr>
        <w:pStyle w:val="Style"/>
        <w:widowControl/>
      </w:pPr>
      <w:r w:rsidRPr="00154BC2">
        <w:t>An Ohio Bicentennial Marker, honoring the 37</w:t>
      </w:r>
      <w:r w:rsidRPr="00154BC2">
        <w:rPr>
          <w:vertAlign w:val="superscript"/>
        </w:rPr>
        <w:t>th</w:t>
      </w:r>
      <w:r w:rsidRPr="00154BC2">
        <w:t xml:space="preserve"> Division for its service to state and country during Ohio’s </w:t>
      </w:r>
      <w:r w:rsidR="00D3236C" w:rsidRPr="00154BC2">
        <w:t>200-year</w:t>
      </w:r>
      <w:r w:rsidRPr="00154BC2">
        <w:t xml:space="preserve"> history, was unveiled on the Ohio State House grounds on </w:t>
      </w:r>
      <w:r w:rsidR="00E76EE5" w:rsidRPr="00154BC2">
        <w:t xml:space="preserve">26 </w:t>
      </w:r>
      <w:r w:rsidR="006823F3" w:rsidRPr="00154BC2">
        <w:t>October</w:t>
      </w:r>
      <w:r w:rsidRPr="00154BC2">
        <w:t xml:space="preserve"> 2003.</w:t>
      </w:r>
    </w:p>
    <w:p w14:paraId="0FF25A35" w14:textId="77777777" w:rsidR="00F018A4" w:rsidRDefault="001E536B">
      <w:pPr>
        <w:pStyle w:val="Style"/>
        <w:widowControl/>
        <w:rPr>
          <w:rFonts w:ascii="Script MT Bold" w:hAnsi="Script MT Bold"/>
          <w:sz w:val="28"/>
        </w:rPr>
      </w:pPr>
      <w:r>
        <w:rPr>
          <w:rFonts w:ascii="Script MT Bold" w:hAnsi="Script MT Bold"/>
          <w:sz w:val="28"/>
        </w:rPr>
        <w:lastRenderedPageBreak/>
        <w:t>Annual Reunions</w:t>
      </w:r>
    </w:p>
    <w:p w14:paraId="05D3B955" w14:textId="43F374EC" w:rsidR="00F018A4" w:rsidRPr="00154BC2" w:rsidRDefault="00ED5F3F">
      <w:pPr>
        <w:pStyle w:val="Style"/>
        <w:widowControl/>
      </w:pPr>
      <w:r w:rsidRPr="00154BC2">
        <w:t xml:space="preserve">Each year the association </w:t>
      </w:r>
      <w:r w:rsidR="001E536B" w:rsidRPr="00154BC2">
        <w:t>holds an</w:t>
      </w:r>
      <w:r w:rsidRPr="00154BC2">
        <w:t xml:space="preserve"> annual reunion</w:t>
      </w:r>
      <w:r w:rsidR="001E536B" w:rsidRPr="00154BC2">
        <w:t xml:space="preserve"> </w:t>
      </w:r>
      <w:r w:rsidRPr="00154BC2">
        <w:t>at Camp Perry</w:t>
      </w:r>
      <w:r w:rsidR="001E536B" w:rsidRPr="00154BC2">
        <w:t xml:space="preserve"> in Port Clinton</w:t>
      </w:r>
      <w:r w:rsidRPr="00154BC2">
        <w:t>, Ohio. This reunion along with providing camaraderie and information is an entertaining way to keep current with members of the association</w:t>
      </w:r>
      <w:r w:rsidR="001E536B" w:rsidRPr="00154BC2">
        <w:t>.</w:t>
      </w:r>
      <w:r w:rsidRPr="00154BC2">
        <w:t xml:space="preserve"> During the reunion, a Memorial Service is held honoring those that have </w:t>
      </w:r>
      <w:r w:rsidR="001E536B" w:rsidRPr="00154BC2">
        <w:t>answered</w:t>
      </w:r>
      <w:r w:rsidRPr="00154BC2">
        <w:t xml:space="preserve"> their last call since the last reunion.  This moving tribute keeps their sacrifices and memories alive.</w:t>
      </w:r>
    </w:p>
    <w:p w14:paraId="26799A58" w14:textId="77777777" w:rsidR="00F018A4" w:rsidRPr="00154BC2" w:rsidRDefault="00F018A4">
      <w:pPr>
        <w:pStyle w:val="Style"/>
        <w:widowControl/>
      </w:pPr>
    </w:p>
    <w:p w14:paraId="2222D8BE" w14:textId="6DD960AB" w:rsidR="00F018A4" w:rsidRPr="00154BC2" w:rsidRDefault="00ED5F3F">
      <w:pPr>
        <w:pStyle w:val="Style"/>
        <w:widowControl/>
      </w:pPr>
      <w:r w:rsidRPr="00154BC2">
        <w:t xml:space="preserve">In 2004, </w:t>
      </w:r>
      <w:r w:rsidR="001E536B" w:rsidRPr="00154BC2">
        <w:t>the</w:t>
      </w:r>
      <w:r w:rsidRPr="00154BC2">
        <w:t xml:space="preserve"> reunion was held in Washington DC in conjunction with the National WWII Memorial Dedication.  This reunion held special significance for those having served in WWII as their tours of duty in the South Pacific ended nearly 60 years earlier.</w:t>
      </w:r>
    </w:p>
    <w:p w14:paraId="475E5F48" w14:textId="0A7A1B03" w:rsidR="00154BC2" w:rsidRPr="00154BC2" w:rsidRDefault="00154BC2">
      <w:pPr>
        <w:pStyle w:val="Style"/>
        <w:widowControl/>
      </w:pPr>
    </w:p>
    <w:p w14:paraId="096AEB01" w14:textId="42C86F50" w:rsidR="00154BC2" w:rsidRPr="00154BC2" w:rsidRDefault="00154BC2">
      <w:pPr>
        <w:pStyle w:val="Style"/>
        <w:widowControl/>
      </w:pPr>
      <w:r w:rsidRPr="00154BC2">
        <w:t>We celebrated our centennial year of service to our veterans in August 201</w:t>
      </w:r>
      <w:r w:rsidR="009222CF">
        <w:t>8</w:t>
      </w:r>
      <w:r w:rsidRPr="00154BC2">
        <w:t xml:space="preserve"> at our 100</w:t>
      </w:r>
      <w:r w:rsidRPr="00154BC2">
        <w:rPr>
          <w:vertAlign w:val="superscript"/>
        </w:rPr>
        <w:t>th</w:t>
      </w:r>
      <w:r w:rsidRPr="00154BC2">
        <w:t xml:space="preserve"> reunion. A buckeye tree commemorating our 100</w:t>
      </w:r>
      <w:r w:rsidRPr="00154BC2">
        <w:rPr>
          <w:vertAlign w:val="superscript"/>
        </w:rPr>
        <w:t>th</w:t>
      </w:r>
      <w:r w:rsidRPr="00154BC2">
        <w:t xml:space="preserve"> year was planted and dedicated on the Camp Perry clubhouse grounds. A commemorative 100</w:t>
      </w:r>
      <w:r w:rsidRPr="00154BC2">
        <w:rPr>
          <w:vertAlign w:val="superscript"/>
        </w:rPr>
        <w:t>th</w:t>
      </w:r>
      <w:r w:rsidRPr="00154BC2">
        <w:t xml:space="preserve"> anniversary challenge coin was also created to mark the accomplishment.</w:t>
      </w:r>
    </w:p>
    <w:p w14:paraId="2DE1C266" w14:textId="77777777" w:rsidR="00F018A4" w:rsidRDefault="00F018A4">
      <w:pPr>
        <w:pStyle w:val="Style"/>
        <w:widowControl/>
      </w:pPr>
    </w:p>
    <w:p w14:paraId="48EB8092" w14:textId="77777777" w:rsidR="00F018A4" w:rsidRDefault="00ED5F3F">
      <w:pPr>
        <w:pStyle w:val="Style"/>
        <w:widowControl/>
        <w:rPr>
          <w:rFonts w:ascii="Script MT Bold" w:hAnsi="Script MT Bold"/>
          <w:sz w:val="28"/>
        </w:rPr>
      </w:pPr>
      <w:r>
        <w:rPr>
          <w:rFonts w:ascii="Script MT Bold" w:hAnsi="Script MT Bold"/>
          <w:sz w:val="28"/>
        </w:rPr>
        <w:t>Services Provided</w:t>
      </w:r>
    </w:p>
    <w:p w14:paraId="0DB03FC0" w14:textId="77777777" w:rsidR="00F018A4" w:rsidRPr="00154BC2" w:rsidRDefault="00ED5F3F">
      <w:pPr>
        <w:pStyle w:val="Style"/>
        <w:widowControl/>
      </w:pPr>
      <w:r w:rsidRPr="00154BC2">
        <w:t xml:space="preserve">In addition to answering many </w:t>
      </w:r>
      <w:r w:rsidR="002D286B" w:rsidRPr="00154BC2">
        <w:t>inquiries</w:t>
      </w:r>
      <w:r w:rsidRPr="00154BC2">
        <w:t xml:space="preserve"> from descendants of the veterans that served in the 37</w:t>
      </w:r>
      <w:r w:rsidRPr="00154BC2">
        <w:rPr>
          <w:vertAlign w:val="superscript"/>
        </w:rPr>
        <w:t>th</w:t>
      </w:r>
      <w:r w:rsidRPr="00154BC2">
        <w:t xml:space="preserve"> Infantry Division, other veteran organizations and the Ohio Adjutant General’s Department, we:</w:t>
      </w:r>
    </w:p>
    <w:p w14:paraId="3D8A7301" w14:textId="77777777" w:rsidR="00F018A4" w:rsidRPr="00154BC2" w:rsidRDefault="00F018A4">
      <w:pPr>
        <w:pStyle w:val="Style"/>
        <w:widowControl/>
      </w:pPr>
    </w:p>
    <w:p w14:paraId="036AC76E" w14:textId="77777777" w:rsidR="00F018A4" w:rsidRPr="00154BC2" w:rsidRDefault="00ED5F3F">
      <w:pPr>
        <w:pStyle w:val="Style"/>
        <w:widowControl/>
      </w:pPr>
      <w:r w:rsidRPr="00154BC2">
        <w:t>Assist members and non-members in obtaining DD-214 separation forms as well as in obtaining certificates of service on record.  We also provide referrals to VA offices in other states.</w:t>
      </w:r>
    </w:p>
    <w:p w14:paraId="3271872D" w14:textId="77777777" w:rsidR="00F018A4" w:rsidRPr="00154BC2" w:rsidRDefault="00F018A4">
      <w:pPr>
        <w:pStyle w:val="Style"/>
        <w:widowControl/>
      </w:pPr>
    </w:p>
    <w:p w14:paraId="485B9660" w14:textId="1E63264F" w:rsidR="00F018A4" w:rsidRPr="00154BC2" w:rsidRDefault="00ED5F3F">
      <w:pPr>
        <w:pStyle w:val="Style"/>
        <w:widowControl/>
      </w:pPr>
      <w:r w:rsidRPr="00154BC2">
        <w:t xml:space="preserve">Assist veterans and/or their descendants in obtaining individual administrative and medical records from the records center in St. Louis, Missouri.  </w:t>
      </w:r>
    </w:p>
    <w:p w14:paraId="7CA4B038" w14:textId="77777777" w:rsidR="00F018A4" w:rsidRPr="00154BC2" w:rsidRDefault="00F018A4">
      <w:pPr>
        <w:pStyle w:val="Style"/>
        <w:widowControl/>
      </w:pPr>
    </w:p>
    <w:p w14:paraId="55096242" w14:textId="01839F43" w:rsidR="00F018A4" w:rsidRPr="00154BC2" w:rsidRDefault="00ED5F3F">
      <w:pPr>
        <w:pStyle w:val="Style"/>
        <w:widowControl/>
      </w:pPr>
      <w:r w:rsidRPr="00154BC2">
        <w:t>Assist veterans in securing medals earned, but not awarded, such as Bronze Star</w:t>
      </w:r>
      <w:r w:rsidR="009222CF">
        <w:t xml:space="preserve"> conversion</w:t>
      </w:r>
      <w:r w:rsidRPr="00154BC2">
        <w:t xml:space="preserve"> award</w:t>
      </w:r>
      <w:r w:rsidR="009222CF">
        <w:t xml:space="preserve">s earned during WWII. </w:t>
      </w:r>
      <w:r w:rsidRPr="00154BC2">
        <w:t>In many of these cases the recipients had been unaware that they had earned the award, but were informed by the 37</w:t>
      </w:r>
      <w:r w:rsidRPr="00154BC2">
        <w:rPr>
          <w:vertAlign w:val="superscript"/>
        </w:rPr>
        <w:t>th</w:t>
      </w:r>
      <w:r w:rsidRPr="00154BC2">
        <w:t xml:space="preserve"> DVA that they had.</w:t>
      </w:r>
    </w:p>
    <w:p w14:paraId="640B5903" w14:textId="77777777" w:rsidR="00F018A4" w:rsidRPr="00154BC2" w:rsidRDefault="00F018A4">
      <w:pPr>
        <w:pStyle w:val="Style"/>
        <w:widowControl/>
      </w:pPr>
    </w:p>
    <w:p w14:paraId="2262BC88" w14:textId="77777777" w:rsidR="00F018A4" w:rsidRPr="00154BC2" w:rsidRDefault="00ED5F3F">
      <w:pPr>
        <w:pStyle w:val="Style"/>
        <w:widowControl/>
      </w:pPr>
      <w:r w:rsidRPr="00154BC2">
        <w:t>Assist widows and/or families of deceased veterans in obtaining burial details, in obtaining the respective grave marker and when requested, displaying the 37</w:t>
      </w:r>
      <w:r w:rsidRPr="00154BC2">
        <w:rPr>
          <w:vertAlign w:val="superscript"/>
        </w:rPr>
        <w:t>th</w:t>
      </w:r>
      <w:r w:rsidRPr="00154BC2">
        <w:t xml:space="preserve"> DVA colors at the wake of the deceased.</w:t>
      </w:r>
    </w:p>
    <w:p w14:paraId="40E76B39" w14:textId="77777777" w:rsidR="00F018A4" w:rsidRPr="00154BC2" w:rsidRDefault="00F018A4">
      <w:pPr>
        <w:pStyle w:val="Style"/>
        <w:widowControl/>
      </w:pPr>
    </w:p>
    <w:p w14:paraId="09093DEE" w14:textId="77777777" w:rsidR="00F018A4" w:rsidRPr="00154BC2" w:rsidRDefault="00CC1485">
      <w:pPr>
        <w:pStyle w:val="Style"/>
        <w:widowControl/>
      </w:pPr>
      <w:r w:rsidRPr="00154BC2">
        <w:t>Publish a</w:t>
      </w:r>
      <w:r w:rsidR="00ED5F3F" w:rsidRPr="00154BC2">
        <w:t xml:space="preserve"> newsletter</w:t>
      </w:r>
      <w:r w:rsidRPr="00154BC2">
        <w:t xml:space="preserve"> three times per year</w:t>
      </w:r>
      <w:r w:rsidR="00ED5F3F" w:rsidRPr="00154BC2">
        <w:t xml:space="preserve">, the </w:t>
      </w:r>
      <w:r w:rsidR="00ED5F3F" w:rsidRPr="00154BC2">
        <w:rPr>
          <w:i/>
        </w:rPr>
        <w:t>37</w:t>
      </w:r>
      <w:r w:rsidR="00ED5F3F" w:rsidRPr="00154BC2">
        <w:rPr>
          <w:i/>
          <w:vertAlign w:val="superscript"/>
        </w:rPr>
        <w:t>th</w:t>
      </w:r>
      <w:r w:rsidR="00ED5F3F" w:rsidRPr="00154BC2">
        <w:rPr>
          <w:i/>
        </w:rPr>
        <w:t xml:space="preserve"> Division Veterans News</w:t>
      </w:r>
      <w:r w:rsidR="00ED5F3F" w:rsidRPr="00154BC2">
        <w:t xml:space="preserve">, containing the latest changes and/or new actions that may be of interest to members including stories </w:t>
      </w:r>
      <w:r w:rsidRPr="00154BC2">
        <w:t xml:space="preserve">about important veteran benefit issues, </w:t>
      </w:r>
      <w:r w:rsidR="00ED5F3F" w:rsidRPr="00154BC2">
        <w:t xml:space="preserve">on individual members, heritage units returning from active duty and letters from members and non-members searching for information on people with whom they served or with whom their families served. Newsletters also include a section called TAPS, which lists veterans that have passed away since the last edition.  </w:t>
      </w:r>
    </w:p>
    <w:p w14:paraId="42998D3B" w14:textId="77777777" w:rsidR="00F018A4" w:rsidRPr="00154BC2" w:rsidRDefault="00F018A4">
      <w:pPr>
        <w:pStyle w:val="Style"/>
        <w:widowControl/>
      </w:pPr>
    </w:p>
    <w:p w14:paraId="17CBEC00" w14:textId="2206E630" w:rsidR="00F018A4" w:rsidRDefault="00ED5F3F">
      <w:pPr>
        <w:pStyle w:val="Style"/>
        <w:widowControl/>
      </w:pPr>
      <w:r w:rsidRPr="00154BC2">
        <w:t xml:space="preserve">Manage a portfolio of investments from which we award scholarship grants annually to descendants of our veterans.  </w:t>
      </w:r>
      <w:r w:rsidR="00033FB3" w:rsidRPr="00154BC2">
        <w:t xml:space="preserve">Since </w:t>
      </w:r>
      <w:r w:rsidR="00E071CB" w:rsidRPr="00154BC2">
        <w:t xml:space="preserve">2000, </w:t>
      </w:r>
      <w:r w:rsidR="003E69B9" w:rsidRPr="00154BC2">
        <w:t>20</w:t>
      </w:r>
      <w:r w:rsidR="009222CF">
        <w:t>1</w:t>
      </w:r>
      <w:r w:rsidR="00E84579" w:rsidRPr="00154BC2">
        <w:t xml:space="preserve"> grants have been awarded totaling $</w:t>
      </w:r>
      <w:r w:rsidR="003E69B9" w:rsidRPr="00154BC2">
        <w:t>9</w:t>
      </w:r>
      <w:r w:rsidR="00D3236C">
        <w:t>2,650</w:t>
      </w:r>
      <w:r w:rsidR="00E84579" w:rsidRPr="00154BC2">
        <w:t xml:space="preserve">. </w:t>
      </w:r>
      <w:r w:rsidR="001564CF" w:rsidRPr="00154BC2">
        <w:t>Members and d</w:t>
      </w:r>
      <w:r w:rsidR="00E84579" w:rsidRPr="00154BC2">
        <w:t xml:space="preserve">irect descendants of members </w:t>
      </w:r>
      <w:r w:rsidR="00FE18DC" w:rsidRPr="00154BC2">
        <w:t xml:space="preserve">(to the third generation) </w:t>
      </w:r>
      <w:r w:rsidR="00E84579" w:rsidRPr="00154BC2">
        <w:t>including grandchildren</w:t>
      </w:r>
      <w:r w:rsidR="00FE18DC" w:rsidRPr="00154BC2">
        <w:t xml:space="preserve"> and great grandchildren</w:t>
      </w:r>
      <w:r w:rsidR="00E84579" w:rsidRPr="00154BC2">
        <w:t xml:space="preserve"> are eligible to apply for this program</w:t>
      </w:r>
      <w:r w:rsidR="00E84579" w:rsidRPr="00E84579">
        <w:t>.</w:t>
      </w:r>
    </w:p>
    <w:p w14:paraId="05296E22" w14:textId="77777777" w:rsidR="00E84579" w:rsidRDefault="00E84579">
      <w:pPr>
        <w:pStyle w:val="Style"/>
        <w:widowControl/>
      </w:pPr>
    </w:p>
    <w:p w14:paraId="2172AF52" w14:textId="77777777" w:rsidR="00F018A4" w:rsidRDefault="00ED5F3F">
      <w:pPr>
        <w:pStyle w:val="Style"/>
        <w:widowControl/>
        <w:rPr>
          <w:rFonts w:ascii="Script MT Bold" w:hAnsi="Script MT Bold"/>
          <w:sz w:val="28"/>
        </w:rPr>
      </w:pPr>
      <w:r>
        <w:rPr>
          <w:rFonts w:ascii="Script MT Bold" w:hAnsi="Script MT Bold"/>
          <w:sz w:val="28"/>
        </w:rPr>
        <w:t>Membership</w:t>
      </w:r>
    </w:p>
    <w:p w14:paraId="47BCB3A1" w14:textId="77777777" w:rsidR="00F018A4" w:rsidRPr="00154BC2" w:rsidRDefault="00ED5F3F">
      <w:pPr>
        <w:pStyle w:val="Style"/>
        <w:widowControl/>
      </w:pPr>
      <w:r w:rsidRPr="00154BC2">
        <w:t>If you served in the 37</w:t>
      </w:r>
      <w:r w:rsidRPr="00154BC2">
        <w:rPr>
          <w:vertAlign w:val="superscript"/>
        </w:rPr>
        <w:t>th</w:t>
      </w:r>
      <w:r w:rsidRPr="00154BC2">
        <w:t xml:space="preserve"> </w:t>
      </w:r>
      <w:r w:rsidR="001E536B" w:rsidRPr="00154BC2">
        <w:t xml:space="preserve">Infantry </w:t>
      </w:r>
      <w:r w:rsidRPr="00154BC2">
        <w:t>Division</w:t>
      </w:r>
      <w:r w:rsidR="001E536B" w:rsidRPr="00154BC2">
        <w:t>, have served or are serving in a heritage unit of the 37</w:t>
      </w:r>
      <w:r w:rsidR="001E536B" w:rsidRPr="00154BC2">
        <w:rPr>
          <w:vertAlign w:val="superscript"/>
        </w:rPr>
        <w:t>th</w:t>
      </w:r>
      <w:r w:rsidR="001E536B" w:rsidRPr="00154BC2">
        <w:t xml:space="preserve"> Infantry Division</w:t>
      </w:r>
      <w:r w:rsidR="008A2F0B" w:rsidRPr="00154BC2">
        <w:t xml:space="preserve"> </w:t>
      </w:r>
      <w:r w:rsidR="00C91948" w:rsidRPr="00154BC2">
        <w:t xml:space="preserve">with the Ohio Army </w:t>
      </w:r>
      <w:r w:rsidR="008A2F0B" w:rsidRPr="00154BC2">
        <w:t>National Guard</w:t>
      </w:r>
      <w:r w:rsidR="001E536B" w:rsidRPr="00154BC2">
        <w:t xml:space="preserve">, or are a spouse/widower, descendant or </w:t>
      </w:r>
      <w:r w:rsidR="008A2F0B" w:rsidRPr="00154BC2">
        <w:t>parent</w:t>
      </w:r>
      <w:r w:rsidR="001E536B" w:rsidRPr="00154BC2">
        <w:t xml:space="preserve"> of someone who did or does, </w:t>
      </w:r>
      <w:r w:rsidR="008A2F0B" w:rsidRPr="00154BC2">
        <w:t xml:space="preserve">you are eligible </w:t>
      </w:r>
      <w:r w:rsidRPr="00154BC2">
        <w:t>to join the 37</w:t>
      </w:r>
      <w:r w:rsidRPr="00154BC2">
        <w:rPr>
          <w:vertAlign w:val="superscript"/>
        </w:rPr>
        <w:t>th</w:t>
      </w:r>
      <w:r w:rsidRPr="00154BC2">
        <w:t xml:space="preserve"> DVA.  If you do not meet one of the above, you can become an Associate Member of the organization.</w:t>
      </w:r>
    </w:p>
    <w:p w14:paraId="2D441556" w14:textId="77777777" w:rsidR="00F018A4" w:rsidRPr="00154BC2" w:rsidRDefault="00F018A4">
      <w:pPr>
        <w:pStyle w:val="Style"/>
        <w:widowControl/>
      </w:pPr>
    </w:p>
    <w:p w14:paraId="525E8861" w14:textId="6189B5CE" w:rsidR="005A7BBC" w:rsidRPr="00154BC2" w:rsidRDefault="00ED5F3F">
      <w:pPr>
        <w:pStyle w:val="Style"/>
        <w:widowControl/>
      </w:pPr>
      <w:r w:rsidRPr="00154BC2">
        <w:t>We provided a place to call and a person to talk to about the items highlighted herein.  Our camaraderie is as strong as our dedication is to the nation and to you. Please join o</w:t>
      </w:r>
      <w:r w:rsidR="00CC1485" w:rsidRPr="00154BC2">
        <w:t>ur association and its members</w:t>
      </w:r>
      <w:r w:rsidRPr="00154BC2">
        <w:t xml:space="preserve"> in continuing the legacy and heritage of the 37</w:t>
      </w:r>
      <w:r w:rsidRPr="00154BC2">
        <w:rPr>
          <w:vertAlign w:val="superscript"/>
        </w:rPr>
        <w:t>th</w:t>
      </w:r>
      <w:r w:rsidRPr="00154BC2">
        <w:t xml:space="preserve"> Infantry Division</w:t>
      </w:r>
      <w:r w:rsidR="00D3236C">
        <w:t xml:space="preserve">. </w:t>
      </w:r>
      <w:r w:rsidRPr="00154BC2">
        <w:t>Annual membership</w:t>
      </w:r>
      <w:r w:rsidR="00D3236C">
        <w:t>s</w:t>
      </w:r>
      <w:r w:rsidRPr="00154BC2">
        <w:t xml:space="preserve"> cost $20.00</w:t>
      </w:r>
      <w:r w:rsidR="005A7BBC" w:rsidRPr="00154BC2">
        <w:t xml:space="preserve"> for e</w:t>
      </w:r>
      <w:r w:rsidR="00CC1485" w:rsidRPr="00154BC2">
        <w:t>mailed</w:t>
      </w:r>
      <w:r w:rsidR="00D3236C">
        <w:t xml:space="preserve"> newsletter or </w:t>
      </w:r>
      <w:r w:rsidR="005A7BBC" w:rsidRPr="00154BC2">
        <w:t>$30.00 for</w:t>
      </w:r>
      <w:r w:rsidR="00D3236C">
        <w:t xml:space="preserve"> those that prefer to receive the newsletter by mail. </w:t>
      </w:r>
    </w:p>
    <w:p w14:paraId="0FA2CFCD" w14:textId="77777777" w:rsidR="005A7BBC" w:rsidRDefault="005A7BBC">
      <w:pPr>
        <w:pStyle w:val="Style"/>
        <w:widowControl/>
      </w:pPr>
    </w:p>
    <w:p w14:paraId="740AA7C9" w14:textId="77777777" w:rsidR="00F018A4" w:rsidRDefault="00ED5F3F">
      <w:pPr>
        <w:pStyle w:val="Style"/>
        <w:widowControl/>
        <w:rPr>
          <w:rFonts w:ascii="Script MT Bold" w:hAnsi="Script MT Bold"/>
          <w:b/>
          <w:sz w:val="28"/>
        </w:rPr>
      </w:pPr>
      <w:r>
        <w:rPr>
          <w:rFonts w:ascii="Script MT Bold" w:hAnsi="Script MT Bold"/>
          <w:sz w:val="28"/>
        </w:rPr>
        <w:t>For More Information</w:t>
      </w:r>
      <w:r>
        <w:rPr>
          <w:rFonts w:ascii="Script MT Bold" w:hAnsi="Script MT Bold"/>
          <w:b/>
          <w:sz w:val="28"/>
        </w:rPr>
        <w:t xml:space="preserve"> </w:t>
      </w:r>
    </w:p>
    <w:p w14:paraId="74468FC3" w14:textId="6CBD38F8" w:rsidR="006B0046" w:rsidRPr="00154BC2" w:rsidRDefault="00ED5F3F">
      <w:pPr>
        <w:pStyle w:val="Style"/>
        <w:widowControl/>
      </w:pPr>
      <w:r w:rsidRPr="00154BC2">
        <w:t>Contact the 37</w:t>
      </w:r>
      <w:r w:rsidRPr="00154BC2">
        <w:rPr>
          <w:vertAlign w:val="superscript"/>
        </w:rPr>
        <w:t>th</w:t>
      </w:r>
      <w:r w:rsidRPr="00154BC2">
        <w:t xml:space="preserve"> DVA at 614-228-37</w:t>
      </w:r>
      <w:r w:rsidR="001564CF" w:rsidRPr="00154BC2">
        <w:t xml:space="preserve">88, 35 E. Chestnut St., Suite </w:t>
      </w:r>
      <w:r w:rsidRPr="00154BC2">
        <w:t>5</w:t>
      </w:r>
      <w:r w:rsidR="001564CF" w:rsidRPr="00154BC2">
        <w:t>12</w:t>
      </w:r>
      <w:r w:rsidRPr="00154BC2">
        <w:t xml:space="preserve">, Columbus, OH 43215, www.37thdva.org, or </w:t>
      </w:r>
      <w:r w:rsidR="006B0046" w:rsidRPr="00154BC2">
        <w:t>mandy@37thdva.org</w:t>
      </w:r>
      <w:r w:rsidRPr="00154BC2">
        <w:t>.</w:t>
      </w:r>
    </w:p>
    <w:sectPr w:rsidR="006B0046" w:rsidRPr="00154BC2" w:rsidSect="00983A9D">
      <w:endnotePr>
        <w:numFmt w:val="decimal"/>
      </w:endnotePr>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07589" w14:textId="77777777" w:rsidR="002E39F0" w:rsidRDefault="002E39F0">
      <w:r>
        <w:separator/>
      </w:r>
    </w:p>
  </w:endnote>
  <w:endnote w:type="continuationSeparator" w:id="0">
    <w:p w14:paraId="348B8C8C" w14:textId="77777777" w:rsidR="002E39F0" w:rsidRDefault="002E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D0C76" w14:textId="77777777" w:rsidR="002E39F0" w:rsidRDefault="002E39F0">
      <w:r>
        <w:separator/>
      </w:r>
    </w:p>
  </w:footnote>
  <w:footnote w:type="continuationSeparator" w:id="0">
    <w:p w14:paraId="799EE187" w14:textId="77777777" w:rsidR="002E39F0" w:rsidRDefault="002E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E0"/>
    <w:rsid w:val="00033FB3"/>
    <w:rsid w:val="0008635D"/>
    <w:rsid w:val="000B26DC"/>
    <w:rsid w:val="000E21F4"/>
    <w:rsid w:val="000F1C16"/>
    <w:rsid w:val="00154BC2"/>
    <w:rsid w:val="001564CF"/>
    <w:rsid w:val="00197E13"/>
    <w:rsid w:val="001D40BA"/>
    <w:rsid w:val="001E536B"/>
    <w:rsid w:val="002824EE"/>
    <w:rsid w:val="002D286B"/>
    <w:rsid w:val="002E39F0"/>
    <w:rsid w:val="003E406B"/>
    <w:rsid w:val="003E69B9"/>
    <w:rsid w:val="0046118F"/>
    <w:rsid w:val="00492D4D"/>
    <w:rsid w:val="004B0796"/>
    <w:rsid w:val="005723EA"/>
    <w:rsid w:val="00580152"/>
    <w:rsid w:val="005A7BBC"/>
    <w:rsid w:val="005F62A7"/>
    <w:rsid w:val="005F76F6"/>
    <w:rsid w:val="006823F3"/>
    <w:rsid w:val="006B0046"/>
    <w:rsid w:val="006C7B65"/>
    <w:rsid w:val="006E12FF"/>
    <w:rsid w:val="006E2537"/>
    <w:rsid w:val="006E65A0"/>
    <w:rsid w:val="00760B24"/>
    <w:rsid w:val="007C4E6C"/>
    <w:rsid w:val="0086632B"/>
    <w:rsid w:val="008A2F0B"/>
    <w:rsid w:val="008C07EA"/>
    <w:rsid w:val="008E37C0"/>
    <w:rsid w:val="009222CF"/>
    <w:rsid w:val="00983A9D"/>
    <w:rsid w:val="00AA4BB3"/>
    <w:rsid w:val="00AD4B94"/>
    <w:rsid w:val="00B042E0"/>
    <w:rsid w:val="00B35BAB"/>
    <w:rsid w:val="00B45A19"/>
    <w:rsid w:val="00B87CAF"/>
    <w:rsid w:val="00BC1628"/>
    <w:rsid w:val="00BF6E4A"/>
    <w:rsid w:val="00C24892"/>
    <w:rsid w:val="00C672CA"/>
    <w:rsid w:val="00C73E72"/>
    <w:rsid w:val="00C91948"/>
    <w:rsid w:val="00CC1485"/>
    <w:rsid w:val="00CF1B24"/>
    <w:rsid w:val="00CF4977"/>
    <w:rsid w:val="00D179D0"/>
    <w:rsid w:val="00D3236C"/>
    <w:rsid w:val="00D74F52"/>
    <w:rsid w:val="00D82C04"/>
    <w:rsid w:val="00DF6F52"/>
    <w:rsid w:val="00E04DCE"/>
    <w:rsid w:val="00E071CB"/>
    <w:rsid w:val="00E71DFA"/>
    <w:rsid w:val="00E76EE5"/>
    <w:rsid w:val="00E84579"/>
    <w:rsid w:val="00E95734"/>
    <w:rsid w:val="00ED5F3F"/>
    <w:rsid w:val="00ED7F8C"/>
    <w:rsid w:val="00F018A4"/>
    <w:rsid w:val="00F73F1E"/>
    <w:rsid w:val="00FE18DC"/>
    <w:rsid w:val="00FE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4E86"/>
  <w15:docId w15:val="{9F12EA9D-FB5B-48B6-AA07-DBFC722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A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018A4"/>
    <w:pPr>
      <w:widowControl w:val="0"/>
      <w:overflowPunct w:val="0"/>
      <w:autoSpaceDE w:val="0"/>
      <w:autoSpaceDN w:val="0"/>
      <w:adjustRightInd w:val="0"/>
      <w:textAlignment w:val="baseline"/>
    </w:pPr>
  </w:style>
  <w:style w:type="character" w:customStyle="1" w:styleId="Style5">
    <w:name w:val="Style5"/>
    <w:rsid w:val="00F018A4"/>
    <w:rPr>
      <w:sz w:val="20"/>
    </w:rPr>
  </w:style>
  <w:style w:type="paragraph" w:customStyle="1" w:styleId="Style4">
    <w:name w:val="Style4"/>
    <w:basedOn w:val="Style"/>
    <w:rsid w:val="00F018A4"/>
    <w:pPr>
      <w:tabs>
        <w:tab w:val="center" w:pos="4320"/>
        <w:tab w:val="right" w:pos="8640"/>
      </w:tabs>
    </w:pPr>
  </w:style>
  <w:style w:type="paragraph" w:customStyle="1" w:styleId="Style3">
    <w:name w:val="Style3"/>
    <w:basedOn w:val="Style"/>
    <w:rsid w:val="00F018A4"/>
  </w:style>
  <w:style w:type="character" w:customStyle="1" w:styleId="Style2">
    <w:name w:val="Style2"/>
    <w:basedOn w:val="Style5"/>
    <w:rsid w:val="00F018A4"/>
    <w:rPr>
      <w:sz w:val="20"/>
    </w:rPr>
  </w:style>
  <w:style w:type="paragraph" w:customStyle="1" w:styleId="Style1">
    <w:name w:val="Style1"/>
    <w:basedOn w:val="Style"/>
    <w:rsid w:val="00F018A4"/>
  </w:style>
  <w:style w:type="paragraph" w:styleId="BalloonText">
    <w:name w:val="Balloon Text"/>
    <w:basedOn w:val="Normal"/>
    <w:link w:val="BalloonTextChar"/>
    <w:uiPriority w:val="99"/>
    <w:semiHidden/>
    <w:unhideWhenUsed/>
    <w:rsid w:val="008C07EA"/>
    <w:rPr>
      <w:rFonts w:ascii="Tahoma" w:hAnsi="Tahoma" w:cs="Tahoma"/>
      <w:sz w:val="16"/>
      <w:szCs w:val="16"/>
    </w:rPr>
  </w:style>
  <w:style w:type="character" w:customStyle="1" w:styleId="BalloonTextChar">
    <w:name w:val="Balloon Text Char"/>
    <w:basedOn w:val="DefaultParagraphFont"/>
    <w:link w:val="BalloonText"/>
    <w:uiPriority w:val="99"/>
    <w:semiHidden/>
    <w:rsid w:val="008C07EA"/>
    <w:rPr>
      <w:rFonts w:ascii="Tahoma" w:hAnsi="Tahoma" w:cs="Tahoma"/>
      <w:sz w:val="16"/>
      <w:szCs w:val="16"/>
    </w:rPr>
  </w:style>
  <w:style w:type="character" w:styleId="Hyperlink">
    <w:name w:val="Hyperlink"/>
    <w:basedOn w:val="DefaultParagraphFont"/>
    <w:uiPriority w:val="99"/>
    <w:unhideWhenUsed/>
    <w:rsid w:val="005F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D356-ACDE-4E54-95F0-29F57EFD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37THDIVHQ#1</dc:creator>
  <cp:lastModifiedBy>Andy Oberyszyn</cp:lastModifiedBy>
  <cp:revision>2</cp:revision>
  <cp:lastPrinted>2019-09-23T22:06:00Z</cp:lastPrinted>
  <dcterms:created xsi:type="dcterms:W3CDTF">2020-04-24T21:02:00Z</dcterms:created>
  <dcterms:modified xsi:type="dcterms:W3CDTF">2020-04-24T21:02:00Z</dcterms:modified>
</cp:coreProperties>
</file>